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D1" w:rsidRDefault="009376D1" w:rsidP="009376D1">
      <w:pPr>
        <w:ind w:right="425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94F483" wp14:editId="6BF3202C">
            <wp:simplePos x="0" y="0"/>
            <wp:positionH relativeFrom="column">
              <wp:posOffset>-42545</wp:posOffset>
            </wp:positionH>
            <wp:positionV relativeFrom="paragraph">
              <wp:posOffset>-4445</wp:posOffset>
            </wp:positionV>
            <wp:extent cx="7362825" cy="10525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76D1" w:rsidRDefault="009376D1" w:rsidP="009376D1">
      <w:pPr>
        <w:ind w:left="426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2B" w:rsidRPr="00D03ABC" w:rsidRDefault="006C052B" w:rsidP="009376D1">
      <w:pPr>
        <w:ind w:left="426" w:right="851"/>
        <w:jc w:val="center"/>
        <w:rPr>
          <w:rFonts w:ascii="Times New Roman" w:hAnsi="Times New Roman" w:cs="Times New Roman"/>
          <w:b/>
          <w:i/>
          <w:iCs/>
          <w:color w:val="4618EE"/>
          <w:sz w:val="32"/>
          <w:szCs w:val="32"/>
          <w:u w:val="single"/>
        </w:rPr>
      </w:pPr>
      <w:r w:rsidRPr="00D03ABC">
        <w:rPr>
          <w:rFonts w:ascii="Times New Roman" w:hAnsi="Times New Roman" w:cs="Times New Roman"/>
          <w:b/>
          <w:i/>
          <w:iCs/>
          <w:color w:val="4618EE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Как поддержать у ребёнка интерес</w:t>
      </w:r>
      <w:r w:rsidR="00673968" w:rsidRPr="00D03ABC">
        <w:rPr>
          <w:rFonts w:ascii="Times New Roman" w:hAnsi="Times New Roman" w:cs="Times New Roman"/>
          <w:b/>
          <w:i/>
          <w:iCs/>
          <w:color w:val="4618EE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D03ABC">
        <w:rPr>
          <w:rFonts w:ascii="Times New Roman" w:hAnsi="Times New Roman" w:cs="Times New Roman"/>
          <w:b/>
          <w:i/>
          <w:iCs/>
          <w:color w:val="4618EE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 музыкальному образованию</w:t>
      </w:r>
    </w:p>
    <w:p w:rsidR="00673968" w:rsidRPr="009376D1" w:rsidRDefault="006C052B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  <w:r w:rsidRPr="009376D1">
        <w:rPr>
          <w:rFonts w:ascii="Times New Roman" w:hAnsi="Times New Roman" w:cs="Times New Roman"/>
          <w:sz w:val="28"/>
          <w:szCs w:val="28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6C052B" w:rsidRPr="009376D1" w:rsidRDefault="006C052B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  <w:r w:rsidRPr="009376D1">
        <w:rPr>
          <w:rFonts w:ascii="Times New Roman" w:hAnsi="Times New Roman" w:cs="Times New Roman"/>
          <w:sz w:val="28"/>
          <w:szCs w:val="28"/>
        </w:rPr>
        <w:t>О положительном влиянии музыки на человека проведено множество исследований, написано бессчетное количество статей.</w:t>
      </w:r>
    </w:p>
    <w:p w:rsidR="006C052B" w:rsidRPr="009376D1" w:rsidRDefault="006C052B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  <w:r w:rsidRPr="009376D1">
        <w:rPr>
          <w:rFonts w:ascii="Times New Roman" w:hAnsi="Times New Roman" w:cs="Times New Roman"/>
          <w:sz w:val="28"/>
          <w:szCs w:val="28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6C052B" w:rsidRPr="009376D1" w:rsidRDefault="006C052B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  <w:r w:rsidRPr="009376D1">
        <w:rPr>
          <w:rFonts w:ascii="Times New Roman" w:hAnsi="Times New Roman" w:cs="Times New Roman"/>
          <w:sz w:val="28"/>
          <w:szCs w:val="28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 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:rsidR="006C052B" w:rsidRPr="009376D1" w:rsidRDefault="006C052B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  <w:r w:rsidRPr="009376D1">
        <w:rPr>
          <w:rFonts w:ascii="Times New Roman" w:hAnsi="Times New Roman" w:cs="Times New Roman"/>
          <w:sz w:val="28"/>
          <w:szCs w:val="28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:rsidR="006C052B" w:rsidRPr="009376D1" w:rsidRDefault="006C052B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  <w:r w:rsidRPr="009376D1">
        <w:rPr>
          <w:rFonts w:ascii="Times New Roman" w:hAnsi="Times New Roman" w:cs="Times New Roman"/>
          <w:sz w:val="28"/>
          <w:szCs w:val="28"/>
        </w:rPr>
        <w:t xml:space="preserve">Неужели папы и мамы должны учить музыкальную грамоту и приобретать различные исполнительские навыки и приемы так же, как и их </w:t>
      </w:r>
      <w:proofErr w:type="gramStart"/>
      <w:r w:rsidRPr="009376D1">
        <w:rPr>
          <w:rFonts w:ascii="Times New Roman" w:hAnsi="Times New Roman" w:cs="Times New Roman"/>
          <w:sz w:val="28"/>
          <w:szCs w:val="28"/>
        </w:rPr>
        <w:t>дети?-</w:t>
      </w:r>
      <w:proofErr w:type="gramEnd"/>
      <w:r w:rsidRPr="009376D1">
        <w:rPr>
          <w:rFonts w:ascii="Times New Roman" w:hAnsi="Times New Roman" w:cs="Times New Roman"/>
          <w:sz w:val="28"/>
          <w:szCs w:val="28"/>
        </w:rPr>
        <w:t xml:space="preserve"> спросите вы. Не волнуйтесь, для успешного обучения вашего ребенка в этом нет никакой необходимости. Речь идет совершенно о </w:t>
      </w:r>
      <w:proofErr w:type="gramStart"/>
      <w:r w:rsidRPr="009376D1">
        <w:rPr>
          <w:rFonts w:ascii="Times New Roman" w:hAnsi="Times New Roman" w:cs="Times New Roman"/>
          <w:sz w:val="28"/>
          <w:szCs w:val="28"/>
        </w:rPr>
        <w:t>другом.В</w:t>
      </w:r>
      <w:proofErr w:type="gramEnd"/>
      <w:r w:rsidRPr="009376D1">
        <w:rPr>
          <w:rFonts w:ascii="Times New Roman" w:hAnsi="Times New Roman" w:cs="Times New Roman"/>
          <w:sz w:val="28"/>
          <w:szCs w:val="28"/>
        </w:rPr>
        <w:t xml:space="preserve"> основе любого образования, лежит, в первую очередь, интерес.</w:t>
      </w:r>
    </w:p>
    <w:p w:rsidR="000B2A86" w:rsidRDefault="000B2A86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9376D1" w:rsidRDefault="009376D1" w:rsidP="009376D1">
      <w:pPr>
        <w:pStyle w:val="a3"/>
        <w:ind w:left="426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9376D1" w:rsidRPr="009376D1" w:rsidRDefault="009376D1" w:rsidP="00E5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 wp14:anchorId="3A764DC1" wp14:editId="6791AD58">
            <wp:simplePos x="0" y="0"/>
            <wp:positionH relativeFrom="column">
              <wp:posOffset>-23495</wp:posOffset>
            </wp:positionH>
            <wp:positionV relativeFrom="paragraph">
              <wp:posOffset>-4445</wp:posOffset>
            </wp:positionV>
            <wp:extent cx="7372350" cy="104057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6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1" w:name="_Hlk24492736"/>
    </w:p>
    <w:p w:rsid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bookmarkEnd w:id="1"/>
    <w:p w:rsid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color w:val="00B0F0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noProof/>
          <w:sz w:val="28"/>
          <w:szCs w:val="28"/>
        </w:rPr>
        <w:t>-вот главное ключевое слово о котором в едежневной рутине так часто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забывают родители и учителя музыки. Чтобы в самом начале у ребенка появился интерес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к урокам музыки, не требуется большого труда – хорошая музыка в хорошем исполнении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сама сделает свое дело, а вот чтобы сохранить и поддерживать его долгие годы, требуются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целенаправленность, терпение, и, несомненно, специальные знания.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Для развития интереса к музыке необходимо создать дома условия, музыкальный уголок,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например, где ребёнок мог бы послушать музыку, поиграть в музыкально –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дидактические игры, поиграть на детских музыкальных инструментах. Музыкальный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уголок лучше расположить на отдельной полке или столе, чтобы у ребёнка был подход к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уголку. Какие именно инструменты должны быть в уголке? Металлофон, триола, детская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флейта. В детском саду уже в средней группе мы учим играть на металлофоне простейшие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мелодии. Хорошо иметь дома и деревянные ложки, т.к. простейшими навыками игре на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ложках дети овладевают уже в младшей группе. Музыкальный руководитель всегда с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удовольствием готов дать консультацию родителям, как правильно играть на тех или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иных инструментах.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Хорошо было бы приобрести диски из комплекта по слушанию в детском саду, а также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«Детский альбом» П.И.Чайковского, «В пещере горного короля» Э.Грига, музыкальные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сказки: «Золотой ключик», «Бременские музыканты», «Красная шапочка» и книги: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«Музыкальный букварь» Ветлугиной, «Нотная азбука для детей» Кончаловской.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lastRenderedPageBreak/>
        <w:t>Родителям рекомендую также читать детскую литературу о музыке, благо Интернет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позволяет это делать, не выходя из дома, чаще смотреть с детьми музыкальные</w:t>
      </w:r>
    </w:p>
    <w:p w:rsidR="009376D1" w:rsidRPr="009376D1" w:rsidRDefault="009376D1" w:rsidP="009376D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театральные постановки, познакомиться с работой творческих детских студий (кстати,</w:t>
      </w:r>
    </w:p>
    <w:p w:rsidR="00B03790" w:rsidRPr="00E57509" w:rsidRDefault="009376D1" w:rsidP="00E57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6D1">
        <w:rPr>
          <w:rFonts w:ascii="Times New Roman" w:hAnsi="Times New Roman" w:cs="Times New Roman"/>
          <w:noProof/>
          <w:sz w:val="28"/>
          <w:szCs w:val="28"/>
        </w:rPr>
        <w:t>многие принимают детей уже с 4х лет).</w:t>
      </w:r>
    </w:p>
    <w:sectPr w:rsidR="00B03790" w:rsidRPr="00E575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2B"/>
    <w:rsid w:val="000B2A86"/>
    <w:rsid w:val="00673968"/>
    <w:rsid w:val="006C052B"/>
    <w:rsid w:val="009376D1"/>
    <w:rsid w:val="00B03790"/>
    <w:rsid w:val="00D03ABC"/>
    <w:rsid w:val="00E57509"/>
    <w:rsid w:val="00E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3A63"/>
  <w15:docId w15:val="{6D434C31-FE35-4255-8D96-2053C86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Music_user</dc:creator>
  <cp:lastModifiedBy>Виктор Шпаковский</cp:lastModifiedBy>
  <cp:revision>7</cp:revision>
  <dcterms:created xsi:type="dcterms:W3CDTF">2019-11-11T21:28:00Z</dcterms:created>
  <dcterms:modified xsi:type="dcterms:W3CDTF">2024-07-09T13:24:00Z</dcterms:modified>
</cp:coreProperties>
</file>